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87E25" w14:textId="4DBB2AA2" w:rsidR="00DD2422" w:rsidRDefault="00DD2422" w:rsidP="008331EB">
      <w:pPr>
        <w:pStyle w:val="ListParagraph"/>
        <w:numPr>
          <w:ilvl w:val="0"/>
          <w:numId w:val="1"/>
        </w:numPr>
        <w:spacing w:before="240" w:after="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Government departments submit regular progress reports on the implementation of Government commitments</w:t>
      </w:r>
      <w:r w:rsidR="006F4BDF">
        <w:rPr>
          <w:rFonts w:ascii="Arial" w:hAnsi="Arial" w:cs="Arial"/>
        </w:rPr>
        <w:t xml:space="preserve"> including Government election commitments and Ministerial charter letter commitments</w:t>
      </w:r>
      <w:r>
        <w:rPr>
          <w:rFonts w:ascii="Arial" w:hAnsi="Arial" w:cs="Arial"/>
        </w:rPr>
        <w:t>.</w:t>
      </w:r>
    </w:p>
    <w:p w14:paraId="736AF95B" w14:textId="5A2EC0D0" w:rsidR="0052654E" w:rsidRDefault="00DD2422" w:rsidP="0052654E">
      <w:pPr>
        <w:pStyle w:val="ListParagraph"/>
        <w:numPr>
          <w:ilvl w:val="0"/>
          <w:numId w:val="1"/>
        </w:numPr>
        <w:spacing w:before="240" w:after="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Cabinet noted</w:t>
      </w:r>
      <w:r>
        <w:rPr>
          <w:rFonts w:ascii="Arial" w:hAnsi="Arial" w:cs="Arial"/>
        </w:rPr>
        <w:t xml:space="preserve"> the </w:t>
      </w:r>
      <w:r w:rsidR="00667AF4">
        <w:rPr>
          <w:rFonts w:ascii="Arial" w:hAnsi="Arial" w:cs="Arial"/>
        </w:rPr>
        <w:t xml:space="preserve">summary of </w:t>
      </w:r>
      <w:r>
        <w:rPr>
          <w:rFonts w:ascii="Arial" w:hAnsi="Arial" w:cs="Arial"/>
        </w:rPr>
        <w:t xml:space="preserve">progress </w:t>
      </w:r>
      <w:r w:rsidR="00667AF4">
        <w:rPr>
          <w:rFonts w:ascii="Arial" w:hAnsi="Arial" w:cs="Arial"/>
        </w:rPr>
        <w:t xml:space="preserve">made </w:t>
      </w:r>
      <w:r>
        <w:rPr>
          <w:rFonts w:ascii="Arial" w:hAnsi="Arial" w:cs="Arial"/>
        </w:rPr>
        <w:t>on the implementation of Government commitments</w:t>
      </w:r>
      <w:r w:rsidR="00667AF4">
        <w:rPr>
          <w:rFonts w:ascii="Arial" w:hAnsi="Arial" w:cs="Arial"/>
        </w:rPr>
        <w:t xml:space="preserve"> as at 30 September 2023</w:t>
      </w:r>
      <w:r w:rsidR="00353467">
        <w:rPr>
          <w:rFonts w:ascii="Arial" w:hAnsi="Arial" w:cs="Arial"/>
        </w:rPr>
        <w:t>.</w:t>
      </w:r>
    </w:p>
    <w:p w14:paraId="78ADF2CB" w14:textId="1486594D" w:rsidR="0052654E" w:rsidRPr="0052654E" w:rsidRDefault="0052654E" w:rsidP="0052654E">
      <w:pPr>
        <w:pStyle w:val="ListParagraph"/>
        <w:numPr>
          <w:ilvl w:val="0"/>
          <w:numId w:val="1"/>
        </w:numPr>
        <w:spacing w:before="240" w:after="0"/>
        <w:ind w:left="357" w:hanging="357"/>
        <w:contextualSpacing w:val="0"/>
        <w:jc w:val="both"/>
        <w:rPr>
          <w:rFonts w:ascii="Arial" w:hAnsi="Arial" w:cs="Arial"/>
        </w:rPr>
      </w:pPr>
      <w:r w:rsidRPr="002F621D">
        <w:rPr>
          <w:rFonts w:ascii="Arial" w:hAnsi="Arial" w:cs="Arial"/>
          <w:u w:val="single"/>
        </w:rPr>
        <w:t>Cabinet approved</w:t>
      </w:r>
      <w:r w:rsidRPr="0052654E">
        <w:rPr>
          <w:rFonts w:ascii="Arial" w:hAnsi="Arial" w:cs="Arial"/>
        </w:rPr>
        <w:t xml:space="preserve"> the publication of progress </w:t>
      </w:r>
      <w:r>
        <w:rPr>
          <w:rFonts w:ascii="Arial" w:hAnsi="Arial" w:cs="Arial"/>
        </w:rPr>
        <w:t xml:space="preserve">reports </w:t>
      </w:r>
      <w:r w:rsidR="00667AF4">
        <w:rPr>
          <w:rFonts w:ascii="Arial" w:hAnsi="Arial" w:cs="Arial"/>
        </w:rPr>
        <w:t xml:space="preserve">as at 30 September 2023 </w:t>
      </w:r>
      <w:r w:rsidRPr="0052654E">
        <w:rPr>
          <w:rFonts w:ascii="Arial" w:hAnsi="Arial" w:cs="Arial"/>
        </w:rPr>
        <w:t xml:space="preserve">on the implementation of </w:t>
      </w:r>
      <w:r w:rsidR="00F525EF">
        <w:rPr>
          <w:rFonts w:ascii="Arial" w:hAnsi="Arial" w:cs="Arial"/>
        </w:rPr>
        <w:t xml:space="preserve">2020, </w:t>
      </w:r>
      <w:r w:rsidRPr="0052654E">
        <w:rPr>
          <w:rFonts w:ascii="Arial" w:hAnsi="Arial" w:cs="Arial"/>
        </w:rPr>
        <w:t>2017</w:t>
      </w:r>
      <w:r w:rsidR="00F525EF">
        <w:rPr>
          <w:rFonts w:ascii="Arial" w:hAnsi="Arial" w:cs="Arial"/>
        </w:rPr>
        <w:t xml:space="preserve">, and 2015 </w:t>
      </w:r>
      <w:r>
        <w:rPr>
          <w:rFonts w:ascii="Arial" w:hAnsi="Arial" w:cs="Arial"/>
        </w:rPr>
        <w:t>Government election commitments.</w:t>
      </w:r>
    </w:p>
    <w:p w14:paraId="43321ED3" w14:textId="77777777" w:rsidR="00C76227" w:rsidRPr="00C76227" w:rsidRDefault="00C76227" w:rsidP="008331EB">
      <w:pPr>
        <w:pStyle w:val="ListParagraph"/>
        <w:numPr>
          <w:ilvl w:val="0"/>
          <w:numId w:val="1"/>
        </w:numPr>
        <w:spacing w:before="360" w:after="0"/>
        <w:ind w:left="357" w:hanging="357"/>
        <w:contextualSpacing w:val="0"/>
        <w:jc w:val="both"/>
        <w:rPr>
          <w:rFonts w:ascii="Arial" w:hAnsi="Arial" w:cs="Arial"/>
          <w:i/>
        </w:rPr>
      </w:pPr>
      <w:r w:rsidRPr="00C76227">
        <w:rPr>
          <w:rFonts w:ascii="Arial" w:hAnsi="Arial" w:cs="Arial"/>
          <w:i/>
          <w:u w:val="single"/>
        </w:rPr>
        <w:t>Attachments:</w:t>
      </w:r>
    </w:p>
    <w:p w14:paraId="1AFE48A3" w14:textId="5197C7C4" w:rsidR="008E78A9" w:rsidRDefault="006041D7" w:rsidP="008331EB">
      <w:pPr>
        <w:pStyle w:val="ListParagraph"/>
        <w:numPr>
          <w:ilvl w:val="1"/>
          <w:numId w:val="1"/>
        </w:numPr>
        <w:spacing w:before="120" w:after="0"/>
        <w:ind w:left="870"/>
        <w:contextualSpacing w:val="0"/>
        <w:jc w:val="both"/>
        <w:rPr>
          <w:rFonts w:ascii="Arial" w:hAnsi="Arial" w:cs="Arial"/>
        </w:rPr>
      </w:pPr>
      <w:hyperlink r:id="rId9" w:history="1">
        <w:r w:rsidR="008E78A9" w:rsidRPr="005B7D46">
          <w:rPr>
            <w:rStyle w:val="Hyperlink"/>
            <w:rFonts w:ascii="Arial" w:hAnsi="Arial" w:cs="Arial"/>
          </w:rPr>
          <w:t>2020 Government election commitments progress report</w:t>
        </w:r>
        <w:r w:rsidR="00402924" w:rsidRPr="005B7D46">
          <w:rPr>
            <w:rStyle w:val="Hyperlink"/>
            <w:rFonts w:ascii="Arial" w:hAnsi="Arial" w:cs="Arial"/>
          </w:rPr>
          <w:t xml:space="preserve"> as at 30 September 2023</w:t>
        </w:r>
      </w:hyperlink>
    </w:p>
    <w:p w14:paraId="674EF49D" w14:textId="6C87351D" w:rsidR="00C76227" w:rsidRPr="00C76227" w:rsidRDefault="006041D7" w:rsidP="008331EB">
      <w:pPr>
        <w:pStyle w:val="ListParagraph"/>
        <w:numPr>
          <w:ilvl w:val="1"/>
          <w:numId w:val="1"/>
        </w:numPr>
        <w:spacing w:before="120" w:after="0"/>
        <w:ind w:left="870"/>
        <w:contextualSpacing w:val="0"/>
        <w:jc w:val="both"/>
        <w:rPr>
          <w:rFonts w:ascii="Arial" w:hAnsi="Arial" w:cs="Arial"/>
        </w:rPr>
      </w:pPr>
      <w:hyperlink r:id="rId10" w:history="1">
        <w:r w:rsidR="00C76227" w:rsidRPr="005B7D46">
          <w:rPr>
            <w:rStyle w:val="Hyperlink"/>
            <w:rFonts w:ascii="Arial" w:hAnsi="Arial" w:cs="Arial"/>
          </w:rPr>
          <w:t xml:space="preserve">2017 Government </w:t>
        </w:r>
        <w:r w:rsidR="00B5587E" w:rsidRPr="005B7D46">
          <w:rPr>
            <w:rStyle w:val="Hyperlink"/>
            <w:rFonts w:ascii="Arial" w:hAnsi="Arial" w:cs="Arial"/>
          </w:rPr>
          <w:t xml:space="preserve">election commitments </w:t>
        </w:r>
        <w:r w:rsidR="00C76227" w:rsidRPr="005B7D46">
          <w:rPr>
            <w:rStyle w:val="Hyperlink"/>
            <w:rFonts w:ascii="Arial" w:hAnsi="Arial" w:cs="Arial"/>
          </w:rPr>
          <w:t>progress report</w:t>
        </w:r>
        <w:r w:rsidR="00402924" w:rsidRPr="005B7D46">
          <w:rPr>
            <w:rStyle w:val="Hyperlink"/>
            <w:rFonts w:ascii="Arial" w:hAnsi="Arial" w:cs="Arial"/>
          </w:rPr>
          <w:t xml:space="preserve"> as at 30 September 2023</w:t>
        </w:r>
      </w:hyperlink>
    </w:p>
    <w:p w14:paraId="74FC425B" w14:textId="4411579B" w:rsidR="00DD2422" w:rsidRDefault="006041D7" w:rsidP="008331EB">
      <w:pPr>
        <w:pStyle w:val="ListParagraph"/>
        <w:numPr>
          <w:ilvl w:val="1"/>
          <w:numId w:val="1"/>
        </w:numPr>
        <w:spacing w:before="120" w:after="0"/>
        <w:ind w:left="870"/>
        <w:contextualSpacing w:val="0"/>
        <w:jc w:val="both"/>
        <w:rPr>
          <w:rFonts w:ascii="Arial" w:hAnsi="Arial" w:cs="Arial"/>
        </w:rPr>
      </w:pPr>
      <w:hyperlink r:id="rId11" w:history="1">
        <w:r w:rsidR="00C76227" w:rsidRPr="005B7D46">
          <w:rPr>
            <w:rStyle w:val="Hyperlink"/>
            <w:rFonts w:ascii="Arial" w:hAnsi="Arial" w:cs="Arial"/>
          </w:rPr>
          <w:t xml:space="preserve">2015 Government </w:t>
        </w:r>
        <w:r w:rsidR="00B5587E" w:rsidRPr="005B7D46">
          <w:rPr>
            <w:rStyle w:val="Hyperlink"/>
            <w:rFonts w:ascii="Arial" w:hAnsi="Arial" w:cs="Arial"/>
          </w:rPr>
          <w:t xml:space="preserve">election commitments </w:t>
        </w:r>
        <w:r w:rsidR="00C76227" w:rsidRPr="005B7D46">
          <w:rPr>
            <w:rStyle w:val="Hyperlink"/>
            <w:rFonts w:ascii="Arial" w:hAnsi="Arial" w:cs="Arial"/>
          </w:rPr>
          <w:t>progress report</w:t>
        </w:r>
        <w:r w:rsidR="00402924" w:rsidRPr="005B7D46">
          <w:rPr>
            <w:rStyle w:val="Hyperlink"/>
            <w:rFonts w:ascii="Arial" w:hAnsi="Arial" w:cs="Arial"/>
          </w:rPr>
          <w:t xml:space="preserve"> as at 30 September 2023</w:t>
        </w:r>
      </w:hyperlink>
    </w:p>
    <w:p w14:paraId="3AAD8DE9" w14:textId="1DC183E2" w:rsidR="00193B6E" w:rsidRPr="0000625E" w:rsidRDefault="00193B6E" w:rsidP="0000625E">
      <w:pPr>
        <w:jc w:val="both"/>
        <w:rPr>
          <w:rFonts w:ascii="Arial" w:hAnsi="Arial" w:cs="Arial"/>
        </w:rPr>
      </w:pPr>
    </w:p>
    <w:sectPr w:rsidR="00193B6E" w:rsidRPr="0000625E" w:rsidSect="006850FC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429BC" w14:textId="77777777" w:rsidR="009B70A5" w:rsidRDefault="009B70A5" w:rsidP="00DD2422">
      <w:pPr>
        <w:spacing w:after="0" w:line="240" w:lineRule="auto"/>
      </w:pPr>
      <w:r>
        <w:separator/>
      </w:r>
    </w:p>
  </w:endnote>
  <w:endnote w:type="continuationSeparator" w:id="0">
    <w:p w14:paraId="764C96B3" w14:textId="77777777" w:rsidR="009B70A5" w:rsidRDefault="009B70A5" w:rsidP="00DD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5805A" w14:textId="77777777" w:rsidR="009B70A5" w:rsidRDefault="009B70A5" w:rsidP="00DD2422">
      <w:pPr>
        <w:spacing w:after="0" w:line="240" w:lineRule="auto"/>
      </w:pPr>
      <w:r>
        <w:separator/>
      </w:r>
    </w:p>
  </w:footnote>
  <w:footnote w:type="continuationSeparator" w:id="0">
    <w:p w14:paraId="21D29E2B" w14:textId="77777777" w:rsidR="009B70A5" w:rsidRDefault="009B70A5" w:rsidP="00DD2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15B91" w14:textId="77777777" w:rsidR="00DD2422" w:rsidRPr="00937A4A" w:rsidRDefault="00DD2422" w:rsidP="008331E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spacing w:after="0"/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14:paraId="1B12AE28" w14:textId="77777777" w:rsidR="00DD2422" w:rsidRPr="00937A4A" w:rsidRDefault="00DD2422" w:rsidP="008331E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spacing w:after="0"/>
      <w:rPr>
        <w:rFonts w:ascii="Arial" w:hAnsi="Arial" w:cs="Arial"/>
        <w:b/>
        <w:sz w:val="14"/>
        <w:u w:val="single"/>
      </w:rPr>
    </w:pPr>
  </w:p>
  <w:p w14:paraId="36AFFE43" w14:textId="5845371E" w:rsidR="00DD2422" w:rsidRPr="00937A4A" w:rsidRDefault="00DD2422" w:rsidP="008331E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spacing w:after="0"/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 w:rsidR="00385BA4">
      <w:rPr>
        <w:rFonts w:ascii="Arial" w:hAnsi="Arial" w:cs="Arial"/>
        <w:b/>
      </w:rPr>
      <w:t>November</w:t>
    </w:r>
    <w:r w:rsidR="00117FD7">
      <w:rPr>
        <w:rFonts w:ascii="Arial" w:hAnsi="Arial" w:cs="Arial"/>
        <w:b/>
      </w:rPr>
      <w:t xml:space="preserve"> 202</w:t>
    </w:r>
    <w:r w:rsidR="004A4F5F">
      <w:rPr>
        <w:rFonts w:ascii="Arial" w:hAnsi="Arial" w:cs="Arial"/>
        <w:b/>
      </w:rPr>
      <w:t>3</w:t>
    </w:r>
  </w:p>
  <w:p w14:paraId="6BC05E1B" w14:textId="76200FE1" w:rsidR="00DF36C6" w:rsidRPr="00DF36C6" w:rsidRDefault="00DF36C6" w:rsidP="00DF36C6">
    <w:pPr>
      <w:keepLines/>
      <w:spacing w:before="120" w:after="0"/>
      <w:jc w:val="both"/>
      <w:rPr>
        <w:rFonts w:ascii="Arial" w:hAnsi="Arial" w:cs="Arial"/>
        <w:b/>
        <w:u w:val="single"/>
      </w:rPr>
    </w:pPr>
    <w:r w:rsidRPr="00DF36C6">
      <w:rPr>
        <w:rFonts w:ascii="Arial" w:hAnsi="Arial" w:cs="Arial"/>
        <w:b/>
        <w:u w:val="single"/>
      </w:rPr>
      <w:t xml:space="preserve">Report </w:t>
    </w:r>
    <w:r w:rsidR="00D9207F">
      <w:rPr>
        <w:rFonts w:ascii="Arial" w:hAnsi="Arial" w:cs="Arial"/>
        <w:b/>
        <w:u w:val="single"/>
      </w:rPr>
      <w:t xml:space="preserve">on implementation of </w:t>
    </w:r>
    <w:r w:rsidRPr="00DF36C6">
      <w:rPr>
        <w:rFonts w:ascii="Arial" w:hAnsi="Arial" w:cs="Arial"/>
        <w:b/>
        <w:u w:val="single"/>
      </w:rPr>
      <w:t>Government commitment</w:t>
    </w:r>
    <w:r w:rsidR="00D9207F">
      <w:rPr>
        <w:rFonts w:ascii="Arial" w:hAnsi="Arial" w:cs="Arial"/>
        <w:b/>
        <w:u w:val="single"/>
      </w:rPr>
      <w:t>s</w:t>
    </w:r>
  </w:p>
  <w:p w14:paraId="65912D2C" w14:textId="77777777" w:rsidR="004A4F5F" w:rsidRDefault="004A4F5F" w:rsidP="004A4F5F">
    <w:pPr>
      <w:pStyle w:val="Header"/>
      <w:tabs>
        <w:tab w:val="clear" w:pos="4513"/>
        <w:tab w:val="clear" w:pos="9026"/>
        <w:tab w:val="left" w:pos="7944"/>
      </w:tabs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Premier and Minister for the Olympic and Paralympic Games</w:t>
    </w:r>
  </w:p>
  <w:p w14:paraId="7A0D5FDC" w14:textId="77777777" w:rsidR="00DD2422" w:rsidRDefault="00DD2422" w:rsidP="008331EB">
    <w:pPr>
      <w:pStyle w:val="Header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A7F96"/>
    <w:multiLevelType w:val="hybridMultilevel"/>
    <w:tmpl w:val="DAA45CDA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5B727D95"/>
    <w:multiLevelType w:val="hybridMultilevel"/>
    <w:tmpl w:val="C470960E"/>
    <w:lvl w:ilvl="0" w:tplc="FCA4D6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29122">
    <w:abstractNumId w:val="1"/>
  </w:num>
  <w:num w:numId="2" w16cid:durableId="101299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22"/>
    <w:rsid w:val="000005D2"/>
    <w:rsid w:val="000043C9"/>
    <w:rsid w:val="00005EAF"/>
    <w:rsid w:val="0000625E"/>
    <w:rsid w:val="00013107"/>
    <w:rsid w:val="0001539F"/>
    <w:rsid w:val="0004268E"/>
    <w:rsid w:val="000A4E0B"/>
    <w:rsid w:val="000A6E76"/>
    <w:rsid w:val="000B2983"/>
    <w:rsid w:val="000B61CA"/>
    <w:rsid w:val="000F7110"/>
    <w:rsid w:val="00100C66"/>
    <w:rsid w:val="00106543"/>
    <w:rsid w:val="00117FD7"/>
    <w:rsid w:val="00160C78"/>
    <w:rsid w:val="00191F7D"/>
    <w:rsid w:val="00193B6E"/>
    <w:rsid w:val="0022583D"/>
    <w:rsid w:val="002B75D1"/>
    <w:rsid w:val="002D7442"/>
    <w:rsid w:val="002F621D"/>
    <w:rsid w:val="0031544F"/>
    <w:rsid w:val="0034004F"/>
    <w:rsid w:val="00353467"/>
    <w:rsid w:val="00385BA4"/>
    <w:rsid w:val="00402924"/>
    <w:rsid w:val="004174EA"/>
    <w:rsid w:val="00433F26"/>
    <w:rsid w:val="00482885"/>
    <w:rsid w:val="0048655B"/>
    <w:rsid w:val="004A0B59"/>
    <w:rsid w:val="004A4F5F"/>
    <w:rsid w:val="005221AD"/>
    <w:rsid w:val="0052654E"/>
    <w:rsid w:val="005446D2"/>
    <w:rsid w:val="00564FCF"/>
    <w:rsid w:val="005766A6"/>
    <w:rsid w:val="005A61B3"/>
    <w:rsid w:val="005B7D46"/>
    <w:rsid w:val="005E3579"/>
    <w:rsid w:val="005F7AC2"/>
    <w:rsid w:val="006041D7"/>
    <w:rsid w:val="0060689E"/>
    <w:rsid w:val="00614675"/>
    <w:rsid w:val="00614989"/>
    <w:rsid w:val="006425F8"/>
    <w:rsid w:val="006617EC"/>
    <w:rsid w:val="00667AF4"/>
    <w:rsid w:val="006756C6"/>
    <w:rsid w:val="006850FC"/>
    <w:rsid w:val="006B6BBE"/>
    <w:rsid w:val="006C23F1"/>
    <w:rsid w:val="006F10FD"/>
    <w:rsid w:val="006F4BDF"/>
    <w:rsid w:val="007028BD"/>
    <w:rsid w:val="00734C2E"/>
    <w:rsid w:val="007949DA"/>
    <w:rsid w:val="007D73E6"/>
    <w:rsid w:val="007E6FAD"/>
    <w:rsid w:val="0080120E"/>
    <w:rsid w:val="00830DB0"/>
    <w:rsid w:val="008331EB"/>
    <w:rsid w:val="00891248"/>
    <w:rsid w:val="008A48EC"/>
    <w:rsid w:val="008E78A9"/>
    <w:rsid w:val="00917F6B"/>
    <w:rsid w:val="009213F2"/>
    <w:rsid w:val="009401CC"/>
    <w:rsid w:val="009668CC"/>
    <w:rsid w:val="009753BE"/>
    <w:rsid w:val="009B70A5"/>
    <w:rsid w:val="009F246E"/>
    <w:rsid w:val="00A041A0"/>
    <w:rsid w:val="00A569B5"/>
    <w:rsid w:val="00AD41D1"/>
    <w:rsid w:val="00B00E5B"/>
    <w:rsid w:val="00B41C70"/>
    <w:rsid w:val="00B5587E"/>
    <w:rsid w:val="00B85936"/>
    <w:rsid w:val="00BB2344"/>
    <w:rsid w:val="00BC40D1"/>
    <w:rsid w:val="00BF03BF"/>
    <w:rsid w:val="00BF48EF"/>
    <w:rsid w:val="00C0649A"/>
    <w:rsid w:val="00C11118"/>
    <w:rsid w:val="00C11F9F"/>
    <w:rsid w:val="00C36E53"/>
    <w:rsid w:val="00C512D2"/>
    <w:rsid w:val="00C64627"/>
    <w:rsid w:val="00C76227"/>
    <w:rsid w:val="00C8492D"/>
    <w:rsid w:val="00CE1F8D"/>
    <w:rsid w:val="00D0608B"/>
    <w:rsid w:val="00D42418"/>
    <w:rsid w:val="00D4638A"/>
    <w:rsid w:val="00D76834"/>
    <w:rsid w:val="00D9207F"/>
    <w:rsid w:val="00DD2422"/>
    <w:rsid w:val="00DE363D"/>
    <w:rsid w:val="00DF36C6"/>
    <w:rsid w:val="00E012BC"/>
    <w:rsid w:val="00E40E9C"/>
    <w:rsid w:val="00E600C6"/>
    <w:rsid w:val="00E77A02"/>
    <w:rsid w:val="00E97FFD"/>
    <w:rsid w:val="00EC6165"/>
    <w:rsid w:val="00EF0A79"/>
    <w:rsid w:val="00F41A27"/>
    <w:rsid w:val="00F525EF"/>
    <w:rsid w:val="00F57AC2"/>
    <w:rsid w:val="00F66737"/>
    <w:rsid w:val="00F81F8F"/>
    <w:rsid w:val="00FB1A4C"/>
    <w:rsid w:val="00FC04C6"/>
    <w:rsid w:val="00FD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C61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422"/>
  </w:style>
  <w:style w:type="paragraph" w:styleId="Footer">
    <w:name w:val="footer"/>
    <w:basedOn w:val="Normal"/>
    <w:link w:val="FooterChar"/>
    <w:uiPriority w:val="99"/>
    <w:unhideWhenUsed/>
    <w:rsid w:val="00DD2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422"/>
  </w:style>
  <w:style w:type="paragraph" w:styleId="ListParagraph">
    <w:name w:val="List Paragraph"/>
    <w:basedOn w:val="Normal"/>
    <w:uiPriority w:val="34"/>
    <w:qFormat/>
    <w:rsid w:val="00DD2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2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6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2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4B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D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pcqld.sharepoint.com/sites/DPC-CABINETSERVICES/Shared%20Documents/General/Proactive%20Release/ToBeProcessed/2023/Nov/GECs/Attachments/2015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pcqld.sharepoint.com/sites/DPC-CABINETSERVICES/Shared%20Documents/General/Proactive%20Release/ToBeProcessed/2023/Nov/GECs/Attachments/2017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3/Nov/GECs/Attachments/202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E9D84-1538-46F4-B970-0B2C13568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B9F63-CDFD-47C1-95AE-E5E79B3F6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620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Base>https://www.cabinet.qld.gov.au/documents/2023/Nov/GECs/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cp:lastPrinted>2024-03-26T21:14:00Z</cp:lastPrinted>
  <dcterms:created xsi:type="dcterms:W3CDTF">2023-10-24T03:19:00Z</dcterms:created>
  <dcterms:modified xsi:type="dcterms:W3CDTF">2024-09-26T21:51:00Z</dcterms:modified>
  <cp:category>Government_Commitments</cp:category>
</cp:coreProperties>
</file>